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>
        <w:t>Веселая кисточка</w:t>
      </w:r>
      <w:r>
        <w:t>»  Муниципального автономного дошкольного образовательного учреждения «Детский сад № 450 «Рябинка» (далее - Программа) имеет художественно-эстетическую направленность</w:t>
      </w:r>
    </w:p>
    <w:p w:rsidR="00FB6589" w:rsidRDefault="00B25FE6" w:rsidP="00B25FE6">
      <w:r>
        <w:t>Цель программ</w:t>
      </w:r>
      <w:r>
        <w:t>ы -</w:t>
      </w:r>
      <w:r>
        <w:t xml:space="preserve"> </w:t>
      </w:r>
      <w:r w:rsidRPr="00B25FE6">
        <w:t>создание оптимальных условий для раскрытия художественного потенциала каждого ребенка в процессе развития детского изобразительного творчества средствами художественных эталонов.</w:t>
      </w:r>
    </w:p>
    <w:p w:rsidR="00B25FE6" w:rsidRDefault="00B25FE6" w:rsidP="00B25FE6">
      <w:r>
        <w:t xml:space="preserve">Программа рассчитана на детей 3-7 лет, проводится по подгруппам в соответствии с возрастом, срок реализации программы </w:t>
      </w:r>
      <w:bookmarkStart w:id="0" w:name="_GoBack"/>
      <w:bookmarkEnd w:id="0"/>
      <w:r>
        <w:t>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8272DF"/>
    <w:rsid w:val="00B25FE6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2021-05-24T12:25:00Z</dcterms:created>
  <dcterms:modified xsi:type="dcterms:W3CDTF">2021-05-24T12:27:00Z</dcterms:modified>
</cp:coreProperties>
</file>