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2456" w:rsidRDefault="00172456" w:rsidP="00172456">
      <w:pPr>
        <w:pStyle w:val="a8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3B4256"/>
          <w:sz w:val="40"/>
          <w:szCs w:val="40"/>
        </w:rPr>
      </w:pPr>
      <w:r>
        <w:rPr>
          <w:rFonts w:ascii="Arial" w:hAnsi="Arial" w:cs="Arial"/>
          <w:b/>
          <w:color w:val="3B4256"/>
          <w:sz w:val="40"/>
          <w:szCs w:val="40"/>
        </w:rPr>
        <w:t>О соблюдении правил</w:t>
      </w:r>
      <w:r w:rsidR="002F2E4C" w:rsidRPr="002F2E4C">
        <w:rPr>
          <w:rFonts w:ascii="Arial" w:hAnsi="Arial" w:cs="Arial"/>
          <w:b/>
          <w:color w:val="3B4256"/>
          <w:sz w:val="40"/>
          <w:szCs w:val="40"/>
        </w:rPr>
        <w:t xml:space="preserve"> пожарной безопасности </w:t>
      </w:r>
    </w:p>
    <w:p w:rsidR="002F2E4C" w:rsidRPr="002F2E4C" w:rsidRDefault="002F2E4C" w:rsidP="00172456">
      <w:pPr>
        <w:pStyle w:val="a8"/>
        <w:spacing w:before="0" w:beforeAutospacing="0" w:after="0" w:afterAutospacing="0"/>
        <w:jc w:val="center"/>
        <w:textAlignment w:val="baseline"/>
        <w:rPr>
          <w:rFonts w:ascii="Arial" w:hAnsi="Arial" w:cs="Arial"/>
          <w:b/>
          <w:color w:val="3B4256"/>
          <w:sz w:val="40"/>
          <w:szCs w:val="40"/>
        </w:rPr>
      </w:pPr>
      <w:r w:rsidRPr="002F2E4C">
        <w:rPr>
          <w:rFonts w:ascii="Arial" w:hAnsi="Arial" w:cs="Arial"/>
          <w:b/>
          <w:color w:val="3B4256"/>
          <w:sz w:val="40"/>
          <w:szCs w:val="40"/>
        </w:rPr>
        <w:t>в весенн</w:t>
      </w:r>
      <w:proofErr w:type="gramStart"/>
      <w:r w:rsidRPr="002F2E4C">
        <w:rPr>
          <w:rFonts w:ascii="Arial" w:hAnsi="Arial" w:cs="Arial"/>
          <w:b/>
          <w:color w:val="3B4256"/>
          <w:sz w:val="40"/>
          <w:szCs w:val="40"/>
        </w:rPr>
        <w:t>е-</w:t>
      </w:r>
      <w:proofErr w:type="gramEnd"/>
      <w:r w:rsidRPr="002F2E4C">
        <w:rPr>
          <w:rFonts w:ascii="Arial" w:hAnsi="Arial" w:cs="Arial"/>
          <w:b/>
          <w:color w:val="3B4256"/>
          <w:sz w:val="40"/>
          <w:szCs w:val="40"/>
        </w:rPr>
        <w:t xml:space="preserve"> летний период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Ежегодно в весенне-летний период значительно увеличивается количество пожаров. Основные причины пожаров – неосторожное обращение с огнем: сжигание сухой травы, разведение костров, неосторожность при курении, при обращении с бытовыми электрическими приборами.</w:t>
      </w:r>
    </w:p>
    <w:p w:rsidR="002F2E4C" w:rsidRPr="002F2E4C" w:rsidRDefault="002F2E4C" w:rsidP="002F2E4C">
      <w:pPr>
        <w:pStyle w:val="a8"/>
        <w:spacing w:before="0" w:beforeAutospacing="0" w:after="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Чтобы обезопасить себя, своих родственников от трагедии соблюдайте </w:t>
      </w:r>
      <w:r w:rsidRPr="002F2E4C">
        <w:rPr>
          <w:b/>
          <w:bCs/>
          <w:color w:val="3B4256"/>
          <w:sz w:val="28"/>
          <w:szCs w:val="28"/>
          <w:bdr w:val="none" w:sz="0" w:space="0" w:color="auto" w:frame="1"/>
        </w:rPr>
        <w:t>простые правила: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Не пользуйтесь открытым огнем вблизи деревянных строений, кустарников, сухой травы;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Своевременно очищайте прилегающую территорию от мусора, строительного материала и сухой травы;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Не сжигайте собранный после уборки мусор и сухую траву;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В пожароопасный период проводите с детьми и подростками разъяснительную работу. Никогда не давайте играть детям спичками;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Соблюдайте осторожность при эксплуатации обогре</w:t>
      </w:r>
      <w:bookmarkStart w:id="0" w:name="_GoBack"/>
      <w:bookmarkEnd w:id="0"/>
      <w:r w:rsidRPr="002F2E4C">
        <w:rPr>
          <w:color w:val="3B4256"/>
          <w:sz w:val="28"/>
          <w:szCs w:val="28"/>
        </w:rPr>
        <w:t>вательных приборов и печей, а также при эксплуатации бань;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Соблюдайте требования пожарной безопасности в лесах. Не разводите костры в хвойных молодняках, на гарях, на участках поврежденного леса, торфяниках, в местах рубок (на лесосеках), не очищенных от порубочных остатков и заготовленной древесины, в местах с подсохшей травой, а также под кронами деревьев.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Пользуйтесь только исправными электроприборами, штепсельными розетками, следите за состоянием изоляции электропроводки;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Не применяйте нестандартные электронагревательные приборы, некалиброванные плавкие вставки или другие самодельные аппараты для защиты от перегрузки и короткого замыкания;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Не курите в постели, в сараях, на чердаках, в местах хранения горючих материалов, не бросайте непогашенные спички, окурки;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Имейте дома и во дворе первичные средства пожаротушения: огнетушитель, емкость с водой, ведро;</w:t>
      </w:r>
    </w:p>
    <w:p w:rsidR="002F2E4C" w:rsidRPr="002F2E4C" w:rsidRDefault="002F2E4C" w:rsidP="002F2E4C">
      <w:pPr>
        <w:pStyle w:val="a8"/>
        <w:spacing w:before="0" w:beforeAutospacing="0" w:after="300" w:afterAutospacing="0"/>
        <w:ind w:left="-709"/>
        <w:jc w:val="both"/>
        <w:textAlignment w:val="baseline"/>
        <w:rPr>
          <w:color w:val="3B4256"/>
          <w:sz w:val="28"/>
          <w:szCs w:val="28"/>
        </w:rPr>
      </w:pPr>
      <w:r w:rsidRPr="002F2E4C">
        <w:rPr>
          <w:color w:val="3B4256"/>
          <w:sz w:val="28"/>
          <w:szCs w:val="28"/>
        </w:rPr>
        <w:t>· Уходя из дома, убедитесь, что телевизор, лампы освещения, все электронагревательные и газовые приборы выключены.</w:t>
      </w:r>
    </w:p>
    <w:p w:rsidR="002F2E4C" w:rsidRDefault="002F2E4C" w:rsidP="002F2E4C">
      <w:pPr>
        <w:pStyle w:val="a8"/>
        <w:spacing w:before="0" w:beforeAutospacing="0" w:after="0" w:afterAutospacing="0"/>
        <w:ind w:left="-709"/>
        <w:jc w:val="center"/>
        <w:textAlignment w:val="baseline"/>
        <w:rPr>
          <w:rFonts w:ascii="Arial" w:hAnsi="Arial" w:cs="Arial"/>
          <w:color w:val="3B4256"/>
          <w:sz w:val="26"/>
          <w:szCs w:val="26"/>
        </w:rPr>
      </w:pPr>
      <w:r>
        <w:rPr>
          <w:rFonts w:ascii="inherit" w:hAnsi="inherit" w:cs="Arial"/>
          <w:b/>
          <w:bCs/>
          <w:color w:val="3B4256"/>
          <w:sz w:val="26"/>
          <w:szCs w:val="26"/>
          <w:bdr w:val="none" w:sz="0" w:space="0" w:color="auto" w:frame="1"/>
        </w:rPr>
        <w:t>При обнаружении пожара или признаков горения немедленно сообщите об этом по телефонам «01» или с мобильного «112».</w:t>
      </w:r>
    </w:p>
    <w:p w:rsidR="00144E21" w:rsidRDefault="00144E21"/>
    <w:sectPr w:rsidR="00144E21" w:rsidSect="002F2E4C">
      <w:pgSz w:w="11907" w:h="16839" w:code="9"/>
      <w:pgMar w:top="851" w:right="425" w:bottom="567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E63"/>
    <w:rsid w:val="00144E21"/>
    <w:rsid w:val="00172456"/>
    <w:rsid w:val="002C7B6C"/>
    <w:rsid w:val="002F2E4C"/>
    <w:rsid w:val="00797575"/>
    <w:rsid w:val="00AD0040"/>
    <w:rsid w:val="00C61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40"/>
    <w:rPr>
      <w:sz w:val="24"/>
      <w:szCs w:val="24"/>
      <w:lang w:eastAsia="ko-KR"/>
    </w:rPr>
  </w:style>
  <w:style w:type="paragraph" w:styleId="1">
    <w:name w:val="heading 1"/>
    <w:basedOn w:val="a"/>
    <w:next w:val="a"/>
    <w:link w:val="10"/>
    <w:qFormat/>
    <w:rsid w:val="00AD0040"/>
    <w:pPr>
      <w:keepNext/>
      <w:spacing w:line="360" w:lineRule="auto"/>
      <w:ind w:right="11"/>
      <w:jc w:val="center"/>
      <w:outlineLvl w:val="0"/>
    </w:pPr>
    <w:rPr>
      <w:b/>
      <w:bCs/>
      <w:color w:val="000000"/>
      <w:sz w:val="28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D0040"/>
    <w:pPr>
      <w:keepNext/>
      <w:jc w:val="center"/>
      <w:outlineLvl w:val="1"/>
    </w:pPr>
    <w:rPr>
      <w:b/>
      <w:bCs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AD004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D0040"/>
    <w:rPr>
      <w:b/>
      <w:bCs/>
      <w:color w:val="000000"/>
      <w:sz w:val="28"/>
      <w:szCs w:val="32"/>
      <w:lang w:eastAsia="ru-RU"/>
    </w:rPr>
  </w:style>
  <w:style w:type="character" w:customStyle="1" w:styleId="20">
    <w:name w:val="Заголовок 2 Знак"/>
    <w:link w:val="2"/>
    <w:rsid w:val="00AD0040"/>
    <w:rPr>
      <w:b/>
      <w:bCs/>
      <w:sz w:val="28"/>
      <w:szCs w:val="24"/>
      <w:lang w:eastAsia="ru-RU"/>
    </w:rPr>
  </w:style>
  <w:style w:type="character" w:customStyle="1" w:styleId="40">
    <w:name w:val="Заголовок 4 Знак"/>
    <w:link w:val="4"/>
    <w:rsid w:val="00AD0040"/>
    <w:rPr>
      <w:b/>
      <w:bCs/>
      <w:sz w:val="28"/>
      <w:szCs w:val="28"/>
      <w:lang w:eastAsia="ko-KR"/>
    </w:rPr>
  </w:style>
  <w:style w:type="paragraph" w:styleId="a3">
    <w:name w:val="caption"/>
    <w:basedOn w:val="a"/>
    <w:next w:val="a"/>
    <w:qFormat/>
    <w:rsid w:val="00AD0040"/>
    <w:pPr>
      <w:spacing w:after="200"/>
    </w:pPr>
    <w:rPr>
      <w:rFonts w:ascii="Calibri" w:eastAsia="Times New Roman" w:hAnsi="Calibri"/>
      <w:b/>
      <w:bCs/>
      <w:color w:val="4F81BD"/>
      <w:sz w:val="18"/>
      <w:szCs w:val="18"/>
      <w:lang w:eastAsia="en-US"/>
    </w:rPr>
  </w:style>
  <w:style w:type="paragraph" w:styleId="a4">
    <w:name w:val="Title"/>
    <w:basedOn w:val="a"/>
    <w:link w:val="a5"/>
    <w:qFormat/>
    <w:rsid w:val="00AD0040"/>
    <w:pPr>
      <w:spacing w:line="360" w:lineRule="auto"/>
      <w:ind w:firstLine="720"/>
      <w:jc w:val="center"/>
    </w:pPr>
    <w:rPr>
      <w:b/>
      <w:sz w:val="28"/>
      <w:szCs w:val="28"/>
      <w:lang w:eastAsia="ru-RU"/>
    </w:rPr>
  </w:style>
  <w:style w:type="character" w:customStyle="1" w:styleId="a5">
    <w:name w:val="Название Знак"/>
    <w:link w:val="a4"/>
    <w:rsid w:val="00AD0040"/>
    <w:rPr>
      <w:b/>
      <w:sz w:val="28"/>
      <w:szCs w:val="28"/>
      <w:lang w:eastAsia="ru-RU"/>
    </w:rPr>
  </w:style>
  <w:style w:type="character" w:styleId="a6">
    <w:name w:val="Emphasis"/>
    <w:qFormat/>
    <w:rsid w:val="00AD0040"/>
    <w:rPr>
      <w:i/>
      <w:iCs/>
    </w:rPr>
  </w:style>
  <w:style w:type="paragraph" w:styleId="a7">
    <w:name w:val="List Paragraph"/>
    <w:basedOn w:val="a"/>
    <w:qFormat/>
    <w:rsid w:val="00AD00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2F2E4C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0040"/>
    <w:rPr>
      <w:sz w:val="24"/>
      <w:szCs w:val="24"/>
      <w:lang w:eastAsia="ko-KR"/>
    </w:rPr>
  </w:style>
  <w:style w:type="paragraph" w:styleId="1">
    <w:name w:val="heading 1"/>
    <w:basedOn w:val="a"/>
    <w:next w:val="a"/>
    <w:link w:val="10"/>
    <w:qFormat/>
    <w:rsid w:val="00AD0040"/>
    <w:pPr>
      <w:keepNext/>
      <w:spacing w:line="360" w:lineRule="auto"/>
      <w:ind w:right="11"/>
      <w:jc w:val="center"/>
      <w:outlineLvl w:val="0"/>
    </w:pPr>
    <w:rPr>
      <w:b/>
      <w:bCs/>
      <w:color w:val="000000"/>
      <w:sz w:val="28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AD0040"/>
    <w:pPr>
      <w:keepNext/>
      <w:jc w:val="center"/>
      <w:outlineLvl w:val="1"/>
    </w:pPr>
    <w:rPr>
      <w:b/>
      <w:bCs/>
      <w:sz w:val="28"/>
      <w:lang w:eastAsia="ru-RU"/>
    </w:rPr>
  </w:style>
  <w:style w:type="paragraph" w:styleId="4">
    <w:name w:val="heading 4"/>
    <w:basedOn w:val="a"/>
    <w:next w:val="a"/>
    <w:link w:val="40"/>
    <w:qFormat/>
    <w:rsid w:val="00AD0040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AD0040"/>
    <w:rPr>
      <w:b/>
      <w:bCs/>
      <w:color w:val="000000"/>
      <w:sz w:val="28"/>
      <w:szCs w:val="32"/>
      <w:lang w:eastAsia="ru-RU"/>
    </w:rPr>
  </w:style>
  <w:style w:type="character" w:customStyle="1" w:styleId="20">
    <w:name w:val="Заголовок 2 Знак"/>
    <w:link w:val="2"/>
    <w:rsid w:val="00AD0040"/>
    <w:rPr>
      <w:b/>
      <w:bCs/>
      <w:sz w:val="28"/>
      <w:szCs w:val="24"/>
      <w:lang w:eastAsia="ru-RU"/>
    </w:rPr>
  </w:style>
  <w:style w:type="character" w:customStyle="1" w:styleId="40">
    <w:name w:val="Заголовок 4 Знак"/>
    <w:link w:val="4"/>
    <w:rsid w:val="00AD0040"/>
    <w:rPr>
      <w:b/>
      <w:bCs/>
      <w:sz w:val="28"/>
      <w:szCs w:val="28"/>
      <w:lang w:eastAsia="ko-KR"/>
    </w:rPr>
  </w:style>
  <w:style w:type="paragraph" w:styleId="a3">
    <w:name w:val="caption"/>
    <w:basedOn w:val="a"/>
    <w:next w:val="a"/>
    <w:qFormat/>
    <w:rsid w:val="00AD0040"/>
    <w:pPr>
      <w:spacing w:after="200"/>
    </w:pPr>
    <w:rPr>
      <w:rFonts w:ascii="Calibri" w:eastAsia="Times New Roman" w:hAnsi="Calibri"/>
      <w:b/>
      <w:bCs/>
      <w:color w:val="4F81BD"/>
      <w:sz w:val="18"/>
      <w:szCs w:val="18"/>
      <w:lang w:eastAsia="en-US"/>
    </w:rPr>
  </w:style>
  <w:style w:type="paragraph" w:styleId="a4">
    <w:name w:val="Title"/>
    <w:basedOn w:val="a"/>
    <w:link w:val="a5"/>
    <w:qFormat/>
    <w:rsid w:val="00AD0040"/>
    <w:pPr>
      <w:spacing w:line="360" w:lineRule="auto"/>
      <w:ind w:firstLine="720"/>
      <w:jc w:val="center"/>
    </w:pPr>
    <w:rPr>
      <w:b/>
      <w:sz w:val="28"/>
      <w:szCs w:val="28"/>
      <w:lang w:eastAsia="ru-RU"/>
    </w:rPr>
  </w:style>
  <w:style w:type="character" w:customStyle="1" w:styleId="a5">
    <w:name w:val="Название Знак"/>
    <w:link w:val="a4"/>
    <w:rsid w:val="00AD0040"/>
    <w:rPr>
      <w:b/>
      <w:sz w:val="28"/>
      <w:szCs w:val="28"/>
      <w:lang w:eastAsia="ru-RU"/>
    </w:rPr>
  </w:style>
  <w:style w:type="character" w:styleId="a6">
    <w:name w:val="Emphasis"/>
    <w:qFormat/>
    <w:rsid w:val="00AD0040"/>
    <w:rPr>
      <w:i/>
      <w:iCs/>
    </w:rPr>
  </w:style>
  <w:style w:type="paragraph" w:styleId="a7">
    <w:name w:val="List Paragraph"/>
    <w:basedOn w:val="a"/>
    <w:qFormat/>
    <w:rsid w:val="00AD004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rmal (Web)"/>
    <w:basedOn w:val="a"/>
    <w:uiPriority w:val="99"/>
    <w:semiHidden/>
    <w:unhideWhenUsed/>
    <w:rsid w:val="002F2E4C"/>
    <w:pPr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1049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288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2025-06-02T12:52:00Z</cp:lastPrinted>
  <dcterms:created xsi:type="dcterms:W3CDTF">2025-06-02T12:47:00Z</dcterms:created>
  <dcterms:modified xsi:type="dcterms:W3CDTF">2025-06-02T12:52:00Z</dcterms:modified>
</cp:coreProperties>
</file>